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·概述</w:t>
      </w:r>
    </w:p>
    <w:p>
      <w:r>
        <w:drawing>
          <wp:inline distT="0" distB="0" distL="114300" distR="114300">
            <wp:extent cx="5021580" cy="16687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3990" cy="2537460"/>
            <wp:effectExtent l="0" t="0" r="889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7500" cy="3094355"/>
            <wp:effectExtent l="0" t="0" r="254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4980" cy="103378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3660140"/>
            <wp:effectExtent l="0" t="0" r="1333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加工，转运，荷肽，递呈。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所有的蛋白合成在核糖体，折叠修饰在内质网</w:t>
      </w:r>
    </w:p>
    <w:p>
      <w:r>
        <w:drawing>
          <wp:inline distT="0" distB="0" distL="114300" distR="114300">
            <wp:extent cx="5273040" cy="397002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2430145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2578735</wp:posOffset>
                </wp:positionH>
                <wp:positionV relativeFrom="paragraph">
                  <wp:posOffset>2053590</wp:posOffset>
                </wp:positionV>
                <wp:extent cx="630555" cy="394335"/>
                <wp:effectExtent l="6350" t="6350" r="18415" b="1079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04285" y="5480685"/>
                          <a:ext cx="630555" cy="3943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li链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05pt;margin-top:161.7pt;height:31.05pt;width:49.65pt;z-index:251660288;v-text-anchor:middle;mso-width-relative:page;mso-height-relative:page;" fillcolor="#FFFFFF [3201]" filled="t" stroked="t" coordsize="21600,21600" o:gfxdata="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AAAAABkcnMvUEsBAhQAFAAAAAgAh07iQG+GRM7aAAAACwEAAA8A&#10;AAAAAAAAAQAgAAAAIgAAAGRycy9kb3ducmV2LnhtbFBLAQIUABQAAAAIAIdO4kDKV8GAhwIAAAwF&#10;AAAOAAAAAAAAAAEAIAAAACkBAABkcnMvZTJvRG9jLnhtbFBLBQYAAAAABgAGAFkBAAAiBg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li链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1774825</wp:posOffset>
                </wp:positionH>
                <wp:positionV relativeFrom="paragraph">
                  <wp:posOffset>1818005</wp:posOffset>
                </wp:positionV>
                <wp:extent cx="803275" cy="505460"/>
                <wp:effectExtent l="5080" t="8255" r="14605" b="19685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917825" y="5307965"/>
                          <a:ext cx="803275" cy="5054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9.75pt;margin-top:143.15pt;height:39.8pt;width:63.25pt;z-index:251659264;mso-width-relative:page;mso-height-relative:page;" filled="f" stroked="t" coordsize="21600,21600" o:gfxdata="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wnYiR2wAAAAsBAAAPAAAAAAAAAAEAIAAAACIAAABkcnMvZG93bnJl&#10;di54bWxQSwECFAAUAAAACACHTuJA4U1nNvoBAADEAwAADgAAAAAAAAABACAAAAAqAQAAZHJzL2Uy&#10;b0RvYy54bWxQSwUGAAAAAAYABgBZAQAAlgUA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3975100" cy="218567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4755"/>
            <wp:effectExtent l="0" t="0" r="3175" b="952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1465" cy="3014980"/>
            <wp:effectExtent l="0" t="0" r="13335" b="254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739140"/>
            <wp:effectExtent l="0" t="0" r="0" b="762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CD1介导的脂类抗原的递呈过程了解较少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·抗原提呈细胞</w:t>
      </w:r>
    </w:p>
    <w:p>
      <w:r>
        <w:drawing>
          <wp:inline distT="0" distB="0" distL="114300" distR="114300">
            <wp:extent cx="3910330" cy="2583815"/>
            <wp:effectExtent l="0" t="0" r="6350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·DC</w:t>
      </w:r>
    </w:p>
    <w:p>
      <w:r>
        <w:drawing>
          <wp:inline distT="0" distB="0" distL="114300" distR="114300">
            <wp:extent cx="3179445" cy="2472055"/>
            <wp:effectExtent l="0" t="0" r="5715" b="1206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APC摄取Ag属于固有免疫，提呈去活化Tcell属于适应性免疫。</w:t>
      </w:r>
    </w:p>
    <w:p>
      <w:r>
        <w:drawing>
          <wp:inline distT="0" distB="0" distL="114300" distR="114300">
            <wp:extent cx="4054475" cy="2914015"/>
            <wp:effectExtent l="0" t="0" r="14605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5135" cy="2842260"/>
            <wp:effectExtent l="0" t="0" r="12065" b="762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2760" cy="3055620"/>
            <wp:effectExtent l="0" t="0" r="10160" b="762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3480" cy="2978150"/>
            <wp:effectExtent l="0" t="0" r="5080" b="889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0740" cy="2247900"/>
            <wp:effectExtent l="0" t="0" r="2540" b="762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·单核/巨噬细胞</w:t>
      </w:r>
    </w:p>
    <w:p>
      <w:r>
        <w:drawing>
          <wp:inline distT="0" distB="0" distL="114300" distR="114300">
            <wp:extent cx="3629660" cy="2780665"/>
            <wp:effectExtent l="0" t="0" r="12700" b="825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665" cy="2764790"/>
            <wp:effectExtent l="0" t="0" r="3175" b="889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·B细胞</w:t>
      </w:r>
    </w:p>
    <w:p>
      <w:r>
        <w:drawing>
          <wp:inline distT="0" distB="0" distL="114300" distR="114300">
            <wp:extent cx="4214495" cy="2194560"/>
            <wp:effectExtent l="0" t="0" r="6985" b="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71010"/>
            <wp:effectExtent l="0" t="0" r="14605" b="1143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•试比较内源性抗原被MHC-l分子加工提呈的过程和外源性抗原被MHC-ll分子加工提呈的过程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(1) 内源性抗原的加工：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①内源性抗原泛素化后经蛋白酶体LMP降解成肽，②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通过TAP1、TAP2转运进入内质网，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③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由钙联蛋白和钙网蛋白协助完成pMHC-l组装，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④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pMHCl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经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过高尔基体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通过胞吐作用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表达于细胞表面，供CD8+T细胞识别。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(2) 外源性抗原的加工：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①APC摄取Ag形成内体，②内体与溶酶体融合成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内体/溶酶体，Ag被蛋白酶降解成抗原肽，③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MCH-ll在内质网中合成，在li链的协助和引导下进入内体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④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内体中，抗原肽在HLA- DM的协助下完成pMHC-ll的组装。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  <w:lang w:val="en-US" w:eastAsia="zh-CN"/>
        </w:rPr>
        <w:t>⑤</w:t>
      </w:r>
      <w:bookmarkStart w:id="0" w:name="_GoBack"/>
      <w:bookmarkEnd w:id="0"/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pMHC-Ⅱ经胞吐表达于细胞表面，供CD4+T细胞识别。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•了解三种专职抗原提呈细胞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树突状细胞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单核/巨噬细胞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4"/>
          <w:szCs w:val="24"/>
          <w:shd w:val="clear" w:fill="FFFFFF"/>
        </w:rPr>
        <w:t>B细胞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36767"/>
    <w:rsid w:val="00271AE4"/>
    <w:rsid w:val="017B4C77"/>
    <w:rsid w:val="0A257F5C"/>
    <w:rsid w:val="14E6501B"/>
    <w:rsid w:val="14EF3359"/>
    <w:rsid w:val="15724489"/>
    <w:rsid w:val="16A1573D"/>
    <w:rsid w:val="1DF00610"/>
    <w:rsid w:val="287F6B8D"/>
    <w:rsid w:val="2C2F4C3B"/>
    <w:rsid w:val="342F41AF"/>
    <w:rsid w:val="452E2BA5"/>
    <w:rsid w:val="47B466ED"/>
    <w:rsid w:val="47E50732"/>
    <w:rsid w:val="52691264"/>
    <w:rsid w:val="53837051"/>
    <w:rsid w:val="59D6437F"/>
    <w:rsid w:val="623D288E"/>
    <w:rsid w:val="63817735"/>
    <w:rsid w:val="68FC3583"/>
    <w:rsid w:val="6CF560EF"/>
    <w:rsid w:val="6FAE0037"/>
    <w:rsid w:val="71F47640"/>
    <w:rsid w:val="732C469D"/>
    <w:rsid w:val="75412B9C"/>
    <w:rsid w:val="7E5A6A7D"/>
    <w:rsid w:val="7E77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2022-02-08T03:10:13Z</dcterms:created>
  <dc:creator>CHEN JUNJIE</dc:creator>
  <cp:lastModifiedBy>cc771314js</cp:lastModifiedBy>
  <dcterms:modified xsi:type="dcterms:W3CDTF">2022-02-08T10:12:02Z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57139ED8EAF044A2B952348B8FECB090</vt:lpwstr>
  </property>
</Properties>
</file>